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A470C2" w:rsidRPr="00A470C2">
        <w:rPr>
          <w:b/>
          <w:i/>
        </w:rPr>
        <w:t>Jez Černý Mlýn – potápěčské práce</w:t>
      </w:r>
      <w:r w:rsidR="00044250">
        <w:rPr>
          <w:b/>
          <w:i/>
        </w:rPr>
        <w:t>“</w:t>
      </w:r>
    </w:p>
    <w:p w:rsidR="00C97DD4" w:rsidRDefault="00044250">
      <w:r>
        <w:t xml:space="preserve">Č. </w:t>
      </w:r>
      <w:r w:rsidR="00017AAC">
        <w:t>PL:</w:t>
      </w:r>
      <w:r>
        <w:t xml:space="preserve"> </w:t>
      </w:r>
      <w:r w:rsidR="00A470C2" w:rsidRPr="00A470C2">
        <w:t>1 02 19 077</w:t>
      </w:r>
    </w:p>
    <w:p w:rsidR="00044250" w:rsidRDefault="00017AAC">
      <w:r>
        <w:t>Č. akce:</w:t>
      </w:r>
      <w:r w:rsidR="00DB1489">
        <w:t xml:space="preserve"> </w:t>
      </w:r>
      <w:r w:rsidR="00B95219">
        <w:t>10</w:t>
      </w:r>
      <w:r w:rsidR="00D267BF">
        <w:t>2</w:t>
      </w:r>
      <w:r w:rsidR="00B95219">
        <w:t xml:space="preserve"> </w:t>
      </w:r>
      <w:r w:rsidR="00A470C2">
        <w:t>749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470C2" w:rsidRPr="00A470C2" w:rsidRDefault="00A470C2" w:rsidP="00A470C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Požadujeme provedení 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potápěčských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prací ke zjištění aktuálního stavu stavebních konstrukcí jezu Černý Mlýn před plánovanou opravou. Samotnému průzkumu bude předcházet provizorní zahrazení štěrkové propusti proti spodní i horní 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vodě – postup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dle PŘ a MŘ jezu. Profily pro horní hrazení jsou uloženy v areálu provozního střediska v Otovicích, dolní hrazení musí být vyrobeno na míru. Dle původní PD jezu z r. 1956 by provizorní hrazení proti dolní vodě mělo být tvořeno 4 ocelovými </w:t>
      </w:r>
      <w:proofErr w:type="gramStart"/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I</w:t>
      </w:r>
      <w:proofErr w:type="gramEnd"/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profily, které 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se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zasunou do kapes 20 x20/30 cm a mezi ně se vloží dřevěná hradidla 10 cm silná. Obě hrazení musí být řádně utěsněna, aby mohlo být provedeno odčerpání vody z prostoru štěrkové propusti s následnou kontrolou odhalených konstrukcí.</w:t>
      </w:r>
    </w:p>
    <w:p w:rsidR="00A470C2" w:rsidRDefault="00A470C2" w:rsidP="00A470C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470C2" w:rsidRPr="00A470C2" w:rsidRDefault="00A470C2" w:rsidP="00A470C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Montáž i demontáž obou hrazení vyžaduje spolupráci 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potápěčů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. </w:t>
      </w:r>
    </w:p>
    <w:p w:rsidR="00A470C2" w:rsidRDefault="00A470C2" w:rsidP="00A470C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470C2" w:rsidRPr="00A470C2" w:rsidRDefault="00A470C2" w:rsidP="00A470C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Zdokumentování stavu zbývajících konstrukcí pod hladinou musí být provedeno pomocí 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potápěčské</w:t>
      </w: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techniky. </w:t>
      </w:r>
    </w:p>
    <w:p w:rsidR="00A470C2" w:rsidRPr="00A470C2" w:rsidRDefault="00A470C2" w:rsidP="00A470C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470C2" w:rsidRDefault="00A470C2" w:rsidP="00A470C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Práce by měly být realizovány v době plánované odstávky Elektrárny Tisová, a. s., tj. v termínu </w:t>
      </w:r>
      <w:proofErr w:type="gramStart"/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04 -07</w:t>
      </w:r>
      <w:proofErr w:type="gramEnd"/>
      <w:r w:rsidRPr="00A470C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/2020.</w:t>
      </w:r>
    </w:p>
    <w:p w:rsidR="00A470C2" w:rsidRDefault="00A470C2" w:rsidP="00A470C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D267BF" w:rsidP="00A470C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267B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  <w:r w:rsid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FD4944"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Zpráva z provedených potápěčských prací, včetně fotodokumentace nebo videozáznamu bude předána zástupci </w:t>
      </w:r>
      <w:r w:rsid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Poh</w:t>
      </w:r>
      <w:r w:rsidR="00FD4944"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nejpozději do 1 měsíce od přejímky dokončených prací.</w:t>
      </w: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470C2">
        <w:rPr>
          <w:rFonts w:asciiTheme="minorHAnsi" w:hAnsiTheme="minorHAnsi" w:cstheme="minorHAnsi"/>
          <w:sz w:val="22"/>
          <w:szCs w:val="22"/>
        </w:rPr>
        <w:t>4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2020–</w:t>
      </w:r>
      <w:r w:rsidR="00A470C2">
        <w:rPr>
          <w:rFonts w:asciiTheme="minorHAnsi" w:hAnsiTheme="minorHAnsi" w:cstheme="minorHAnsi"/>
          <w:sz w:val="22"/>
          <w:szCs w:val="22"/>
        </w:rPr>
        <w:t>7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20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- </w:t>
      </w:r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A470C2">
        <w:rPr>
          <w:rFonts w:asciiTheme="minorHAnsi" w:hAnsiTheme="minorHAnsi" w:cstheme="minorHAnsi"/>
          <w:sz w:val="22"/>
          <w:szCs w:val="22"/>
        </w:rPr>
        <w:t>3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>pracovní dny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C97DD4">
        <w:rPr>
          <w:rFonts w:asciiTheme="minorHAnsi" w:hAnsiTheme="minorHAnsi" w:cstheme="minorHAnsi"/>
          <w:sz w:val="22"/>
          <w:szCs w:val="22"/>
        </w:rPr>
        <w:t xml:space="preserve">Jez </w:t>
      </w:r>
      <w:r w:rsidR="00A470C2">
        <w:rPr>
          <w:rFonts w:asciiTheme="minorHAnsi" w:hAnsiTheme="minorHAnsi" w:cstheme="minorHAnsi"/>
          <w:sz w:val="22"/>
          <w:szCs w:val="22"/>
        </w:rPr>
        <w:t>Černý Mlýn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Default="00FC2527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  <w:r w:rsidRPr="00FC2527">
        <w:rPr>
          <w:rFonts w:asciiTheme="minorHAnsi" w:hAnsiTheme="minorHAnsi" w:cstheme="minorHAnsi"/>
          <w:sz w:val="22"/>
          <w:szCs w:val="22"/>
        </w:rPr>
        <w:t>Č_Mlýn_potapěči_mapy_pozemky</w:t>
      </w:r>
      <w:r>
        <w:rPr>
          <w:rFonts w:asciiTheme="minorHAnsi" w:hAnsiTheme="minorHAnsi" w:cstheme="minorHAnsi"/>
          <w:sz w:val="22"/>
          <w:szCs w:val="22"/>
        </w:rPr>
        <w:t>.pdf</w:t>
      </w:r>
    </w:p>
    <w:p w:rsidR="00FC2527" w:rsidRPr="00FC2527" w:rsidRDefault="00FC2527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  <w:r w:rsidRPr="00FC2527">
        <w:rPr>
          <w:rFonts w:asciiTheme="minorHAnsi" w:hAnsiTheme="minorHAnsi" w:cstheme="minorHAnsi"/>
          <w:sz w:val="22"/>
          <w:szCs w:val="22"/>
        </w:rPr>
        <w:t>Výňatek_PŘ_hrazení_štěrk_propusti</w:t>
      </w:r>
      <w:r>
        <w:rPr>
          <w:rFonts w:asciiTheme="minorHAnsi" w:hAnsiTheme="minorHAnsi" w:cstheme="minorHAnsi"/>
          <w:sz w:val="22"/>
          <w:szCs w:val="22"/>
        </w:rPr>
        <w:t>.pdf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  <w:bookmarkStart w:id="0" w:name="_GoBack"/>
      <w:bookmarkEnd w:id="0"/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76E" w:rsidRDefault="0084376E" w:rsidP="00695053">
      <w:pPr>
        <w:spacing w:after="0" w:line="240" w:lineRule="auto"/>
      </w:pPr>
      <w:r>
        <w:separator/>
      </w:r>
    </w:p>
  </w:endnote>
  <w:endnote w:type="continuationSeparator" w:id="0">
    <w:p w:rsidR="0084376E" w:rsidRDefault="0084376E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76E" w:rsidRDefault="0084376E" w:rsidP="00695053">
      <w:pPr>
        <w:spacing w:after="0" w:line="240" w:lineRule="auto"/>
      </w:pPr>
      <w:r>
        <w:separator/>
      </w:r>
    </w:p>
  </w:footnote>
  <w:footnote w:type="continuationSeparator" w:id="0">
    <w:p w:rsidR="0084376E" w:rsidRDefault="0084376E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77421"/>
    <w:rsid w:val="000A0899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74749"/>
    <w:rsid w:val="00284DA9"/>
    <w:rsid w:val="002E6EC4"/>
    <w:rsid w:val="00320267"/>
    <w:rsid w:val="00332A06"/>
    <w:rsid w:val="00337402"/>
    <w:rsid w:val="0034353E"/>
    <w:rsid w:val="0035228C"/>
    <w:rsid w:val="00355CA0"/>
    <w:rsid w:val="00372F43"/>
    <w:rsid w:val="00383219"/>
    <w:rsid w:val="003F0F8A"/>
    <w:rsid w:val="00445F7C"/>
    <w:rsid w:val="004B2F8A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23FAD"/>
    <w:rsid w:val="00751E96"/>
    <w:rsid w:val="0077535A"/>
    <w:rsid w:val="00792866"/>
    <w:rsid w:val="007A655F"/>
    <w:rsid w:val="007A708F"/>
    <w:rsid w:val="007D595A"/>
    <w:rsid w:val="00804ED5"/>
    <w:rsid w:val="008324B5"/>
    <w:rsid w:val="0084376E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335C8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470C2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BF0702"/>
    <w:rsid w:val="00C03F97"/>
    <w:rsid w:val="00C64F2A"/>
    <w:rsid w:val="00C816B0"/>
    <w:rsid w:val="00C97DD4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620F0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C2527"/>
    <w:rsid w:val="00FD4944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E319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23</cp:revision>
  <cp:lastPrinted>2016-04-05T04:45:00Z</cp:lastPrinted>
  <dcterms:created xsi:type="dcterms:W3CDTF">2018-09-14T06:17:00Z</dcterms:created>
  <dcterms:modified xsi:type="dcterms:W3CDTF">2020-02-17T08:03:00Z</dcterms:modified>
</cp:coreProperties>
</file>